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25A" w:rsidRPr="00FB5E18" w:rsidRDefault="00FB5E18" w:rsidP="00A8225A">
      <w:pPr>
        <w:spacing w:after="40"/>
        <w:rPr>
          <w:rFonts w:asciiTheme="minorHAnsi" w:hAnsiTheme="minorHAnsi"/>
          <w:b/>
        </w:rPr>
      </w:pPr>
      <w:r w:rsidRPr="00FB5E18">
        <w:rPr>
          <w:rFonts w:asciiTheme="minorHAnsi" w:hAnsiTheme="minorHAnsi"/>
          <w:b/>
        </w:rPr>
        <w:t xml:space="preserve">VCL fordert </w:t>
      </w:r>
      <w:r w:rsidR="00A8225A" w:rsidRPr="00FB5E18">
        <w:rPr>
          <w:rFonts w:asciiTheme="minorHAnsi" w:hAnsiTheme="minorHAnsi"/>
          <w:b/>
        </w:rPr>
        <w:t xml:space="preserve">Ethikunterricht für </w:t>
      </w:r>
      <w:r w:rsidRPr="00FB5E18">
        <w:rPr>
          <w:rFonts w:asciiTheme="minorHAnsi" w:hAnsiTheme="minorHAnsi"/>
          <w:b/>
        </w:rPr>
        <w:t>alle, die an keinem konfessionellen</w:t>
      </w:r>
      <w:r w:rsidR="00A8225A" w:rsidRPr="00FB5E18">
        <w:rPr>
          <w:rFonts w:asciiTheme="minorHAnsi" w:hAnsiTheme="minorHAnsi"/>
          <w:b/>
        </w:rPr>
        <w:t xml:space="preserve"> Religion</w:t>
      </w:r>
      <w:r w:rsidRPr="00FB5E18">
        <w:rPr>
          <w:rFonts w:asciiTheme="minorHAnsi" w:hAnsiTheme="minorHAnsi"/>
          <w:b/>
        </w:rPr>
        <w:t>sunterricht teilnehmen</w:t>
      </w:r>
    </w:p>
    <w:p w:rsidR="00A8225A" w:rsidRPr="00A8225A" w:rsidRDefault="00FB5E18" w:rsidP="00A8225A">
      <w:pPr>
        <w:spacing w:after="40"/>
        <w:rPr>
          <w:rFonts w:asciiTheme="minorHAnsi" w:hAnsiTheme="minorHAnsi"/>
        </w:rPr>
      </w:pPr>
      <w:r>
        <w:rPr>
          <w:rFonts w:asciiTheme="minorHAnsi" w:hAnsiTheme="minorHAnsi"/>
        </w:rPr>
        <w:t>Utl: Alle Schülerinnen und Schüler brauchen solides</w:t>
      </w:r>
      <w:r w:rsidR="000A7C31">
        <w:rPr>
          <w:rFonts w:asciiTheme="minorHAnsi" w:hAnsiTheme="minorHAnsi"/>
        </w:rPr>
        <w:t xml:space="preserve"> Wertefundament</w:t>
      </w:r>
    </w:p>
    <w:p w:rsidR="00A8225A" w:rsidRPr="00A8225A" w:rsidRDefault="00A8225A" w:rsidP="00A8225A">
      <w:pPr>
        <w:spacing w:after="40"/>
        <w:rPr>
          <w:rFonts w:asciiTheme="minorHAnsi" w:hAnsiTheme="minorHAnsi"/>
        </w:rPr>
      </w:pPr>
    </w:p>
    <w:p w:rsidR="00FB5E18" w:rsidRDefault="00A8225A" w:rsidP="00A8225A">
      <w:pPr>
        <w:spacing w:after="40"/>
        <w:rPr>
          <w:rFonts w:asciiTheme="minorHAnsi" w:hAnsiTheme="minorHAnsi"/>
        </w:rPr>
      </w:pPr>
      <w:r w:rsidRPr="00A8225A">
        <w:rPr>
          <w:rFonts w:asciiTheme="minorHAnsi" w:hAnsiTheme="minorHAnsi"/>
        </w:rPr>
        <w:t xml:space="preserve">Die </w:t>
      </w:r>
      <w:r w:rsidR="00FB5E18">
        <w:rPr>
          <w:rFonts w:asciiTheme="minorHAnsi" w:hAnsiTheme="minorHAnsi"/>
        </w:rPr>
        <w:t xml:space="preserve">Vereinigung </w:t>
      </w:r>
      <w:r w:rsidRPr="00A8225A">
        <w:rPr>
          <w:rFonts w:asciiTheme="minorHAnsi" w:hAnsiTheme="minorHAnsi"/>
        </w:rPr>
        <w:t>Christliche</w:t>
      </w:r>
      <w:r w:rsidR="00FB5E18">
        <w:rPr>
          <w:rFonts w:asciiTheme="minorHAnsi" w:hAnsiTheme="minorHAnsi"/>
        </w:rPr>
        <w:t xml:space="preserve">r Lehrerinnen und Lehrer </w:t>
      </w:r>
      <w:r w:rsidR="00DB4524">
        <w:rPr>
          <w:rFonts w:asciiTheme="minorHAnsi" w:hAnsiTheme="minorHAnsi"/>
        </w:rPr>
        <w:t xml:space="preserve">an den höheren Schulen </w:t>
      </w:r>
      <w:r w:rsidR="00FB5E18">
        <w:rPr>
          <w:rFonts w:asciiTheme="minorHAnsi" w:hAnsiTheme="minorHAnsi"/>
        </w:rPr>
        <w:t>(VCL)</w:t>
      </w:r>
      <w:r w:rsidRPr="00A8225A">
        <w:rPr>
          <w:rFonts w:asciiTheme="minorHAnsi" w:hAnsiTheme="minorHAnsi"/>
        </w:rPr>
        <w:t xml:space="preserve"> </w:t>
      </w:r>
      <w:r w:rsidR="00FB5E18">
        <w:rPr>
          <w:rFonts w:asciiTheme="minorHAnsi" w:hAnsiTheme="minorHAnsi"/>
        </w:rPr>
        <w:t xml:space="preserve">spricht sich dafür aus, </w:t>
      </w:r>
      <w:r w:rsidRPr="00A8225A">
        <w:rPr>
          <w:rFonts w:asciiTheme="minorHAnsi" w:hAnsiTheme="minorHAnsi"/>
        </w:rPr>
        <w:t>dass all jene</w:t>
      </w:r>
      <w:r w:rsidR="00DB4524">
        <w:rPr>
          <w:rFonts w:asciiTheme="minorHAnsi" w:hAnsiTheme="minorHAnsi"/>
        </w:rPr>
        <w:t xml:space="preserve"> </w:t>
      </w:r>
      <w:r w:rsidR="00AA46D1">
        <w:rPr>
          <w:rFonts w:asciiTheme="minorHAnsi" w:hAnsiTheme="minorHAnsi"/>
        </w:rPr>
        <w:t>Schülerinnen und Schüler</w:t>
      </w:r>
      <w:r w:rsidRPr="00A8225A">
        <w:rPr>
          <w:rFonts w:asciiTheme="minorHAnsi" w:hAnsiTheme="minorHAnsi"/>
        </w:rPr>
        <w:t>, die</w:t>
      </w:r>
      <w:r w:rsidR="00A64347">
        <w:rPr>
          <w:rFonts w:asciiTheme="minorHAnsi" w:hAnsiTheme="minorHAnsi"/>
        </w:rPr>
        <w:t xml:space="preserve"> an</w:t>
      </w:r>
      <w:r w:rsidR="00455BD9">
        <w:rPr>
          <w:rFonts w:asciiTheme="minorHAnsi" w:hAnsiTheme="minorHAnsi"/>
        </w:rPr>
        <w:t xml:space="preserve"> keinem</w:t>
      </w:r>
      <w:bookmarkStart w:id="0" w:name="_GoBack"/>
      <w:bookmarkEnd w:id="0"/>
      <w:r w:rsidRPr="00A8225A">
        <w:rPr>
          <w:rFonts w:asciiTheme="minorHAnsi" w:hAnsiTheme="minorHAnsi"/>
        </w:rPr>
        <w:t xml:space="preserve"> Religionsunterricht </w:t>
      </w:r>
      <w:r w:rsidR="00AE3428">
        <w:rPr>
          <w:rFonts w:asciiTheme="minorHAnsi" w:hAnsiTheme="minorHAnsi"/>
        </w:rPr>
        <w:t>teilnehmen</w:t>
      </w:r>
      <w:r w:rsidRPr="00A8225A">
        <w:rPr>
          <w:rFonts w:asciiTheme="minorHAnsi" w:hAnsiTheme="minorHAnsi"/>
        </w:rPr>
        <w:t>, zum Besuch eines Ethikunterrichts verpflichtet werden</w:t>
      </w:r>
      <w:r w:rsidR="00FB5E18">
        <w:rPr>
          <w:rFonts w:asciiTheme="minorHAnsi" w:hAnsiTheme="minorHAnsi"/>
        </w:rPr>
        <w:t>.</w:t>
      </w:r>
    </w:p>
    <w:p w:rsidR="00FB5E18" w:rsidRDefault="00FB5E18" w:rsidP="00A8225A">
      <w:pPr>
        <w:spacing w:after="40"/>
        <w:rPr>
          <w:rFonts w:asciiTheme="minorHAnsi" w:hAnsiTheme="minorHAnsi"/>
        </w:rPr>
      </w:pPr>
    </w:p>
    <w:p w:rsidR="00FB5E18" w:rsidRDefault="00A7160A" w:rsidP="00A8225A">
      <w:pPr>
        <w:spacing w:after="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Die Bundesobfrau der VCL MMag. Mag.iur. Gertraud Salzmann betont die Bedeutung verpflichtender Werteerziehung in </w:t>
      </w:r>
      <w:r w:rsidR="00AA46D1">
        <w:rPr>
          <w:rFonts w:asciiTheme="minorHAnsi" w:hAnsiTheme="minorHAnsi"/>
        </w:rPr>
        <w:t xml:space="preserve">einem </w:t>
      </w:r>
      <w:r>
        <w:rPr>
          <w:rFonts w:asciiTheme="minorHAnsi" w:hAnsiTheme="minorHAnsi"/>
        </w:rPr>
        <w:t>immer stärker interkulturell geprägten Umfeld</w:t>
      </w:r>
      <w:r w:rsidR="00AA46D1">
        <w:rPr>
          <w:rFonts w:asciiTheme="minorHAnsi" w:hAnsiTheme="minorHAnsi"/>
        </w:rPr>
        <w:t>, in dem ein gemeinsames Wertefundament umso wichtiger ist</w:t>
      </w:r>
      <w:r>
        <w:rPr>
          <w:rFonts w:asciiTheme="minorHAnsi" w:hAnsiTheme="minorHAnsi"/>
        </w:rPr>
        <w:t xml:space="preserve">. „Die Erfahrungen der Schulversuche lassen keinen Zweifel offen, dass ein verpflichtender Ethikunterricht für alle, </w:t>
      </w:r>
      <w:r w:rsidRPr="00A8225A">
        <w:rPr>
          <w:rFonts w:asciiTheme="minorHAnsi" w:hAnsiTheme="minorHAnsi"/>
        </w:rPr>
        <w:t>die keinen Religionsunterricht besuchen</w:t>
      </w:r>
      <w:r>
        <w:rPr>
          <w:rFonts w:asciiTheme="minorHAnsi" w:hAnsiTheme="minorHAnsi"/>
        </w:rPr>
        <w:t>,</w:t>
      </w:r>
      <w:r w:rsidR="000E54FA">
        <w:rPr>
          <w:rFonts w:asciiTheme="minorHAnsi" w:hAnsiTheme="minorHAnsi"/>
        </w:rPr>
        <w:t xml:space="preserve"> </w:t>
      </w:r>
      <w:r w:rsidR="000E54FA" w:rsidRPr="009F541B">
        <w:rPr>
          <w:rFonts w:asciiTheme="minorHAnsi" w:hAnsiTheme="minorHAnsi"/>
        </w:rPr>
        <w:t>einen wesentlichen Beitrag zur Wertevermittlung sowie zu gegenseitiger Toleranz und Respekt bringt und eine</w:t>
      </w:r>
      <w:r>
        <w:rPr>
          <w:rFonts w:asciiTheme="minorHAnsi" w:hAnsiTheme="minorHAnsi"/>
        </w:rPr>
        <w:t xml:space="preserve"> </w:t>
      </w:r>
      <w:r w:rsidRPr="00A8225A">
        <w:rPr>
          <w:rFonts w:asciiTheme="minorHAnsi" w:hAnsiTheme="minorHAnsi"/>
        </w:rPr>
        <w:t>spürbare Verbesserung des Schulklimas</w:t>
      </w:r>
      <w:r>
        <w:rPr>
          <w:rFonts w:asciiTheme="minorHAnsi" w:hAnsiTheme="minorHAnsi"/>
        </w:rPr>
        <w:t xml:space="preserve"> bewirkt.“</w:t>
      </w:r>
    </w:p>
    <w:p w:rsidR="00A7160A" w:rsidRDefault="00A7160A" w:rsidP="00A8225A">
      <w:pPr>
        <w:spacing w:after="40"/>
        <w:rPr>
          <w:rFonts w:asciiTheme="minorHAnsi" w:hAnsiTheme="minorHAnsi"/>
        </w:rPr>
      </w:pPr>
    </w:p>
    <w:p w:rsidR="00A7160A" w:rsidRDefault="00A7160A" w:rsidP="00A8225A">
      <w:pPr>
        <w:spacing w:after="40"/>
        <w:rPr>
          <w:rFonts w:asciiTheme="minorHAnsi" w:hAnsiTheme="minorHAnsi"/>
        </w:rPr>
      </w:pPr>
      <w:r>
        <w:rPr>
          <w:rFonts w:asciiTheme="minorHAnsi" w:hAnsiTheme="minorHAnsi"/>
        </w:rPr>
        <w:t>Salzmann betont weiter, dass selbst unter rein ökonomischen Gesichtspunkten eine Überführung des Schulversuchs ins Regelschulwesen dringen</w:t>
      </w:r>
      <w:r w:rsidR="00AA46D1">
        <w:rPr>
          <w:rFonts w:asciiTheme="minorHAnsi" w:hAnsiTheme="minorHAnsi"/>
        </w:rPr>
        <w:t>d</w:t>
      </w:r>
      <w:r>
        <w:rPr>
          <w:rFonts w:asciiTheme="minorHAnsi" w:hAnsiTheme="minorHAnsi"/>
        </w:rPr>
        <w:t xml:space="preserve"> geboten </w:t>
      </w:r>
      <w:r w:rsidR="00AA46D1">
        <w:rPr>
          <w:rFonts w:asciiTheme="minorHAnsi" w:hAnsiTheme="minorHAnsi"/>
        </w:rPr>
        <w:t>ist</w:t>
      </w:r>
      <w:r>
        <w:rPr>
          <w:rFonts w:asciiTheme="minorHAnsi" w:hAnsiTheme="minorHAnsi"/>
        </w:rPr>
        <w:t xml:space="preserve">. „In </w:t>
      </w:r>
      <w:r w:rsidR="00AA46D1">
        <w:rPr>
          <w:rFonts w:asciiTheme="minorHAnsi" w:hAnsiTheme="minorHAnsi"/>
        </w:rPr>
        <w:t xml:space="preserve">ein ethisch begründetes Denken und Handeln </w:t>
      </w:r>
      <w:r>
        <w:rPr>
          <w:rFonts w:asciiTheme="minorHAnsi" w:hAnsiTheme="minorHAnsi"/>
        </w:rPr>
        <w:t xml:space="preserve">zu investieren rechnet sich auch in rein pekuniärer Hinsicht“, so Salzmann dazu. „Jeder Euro im schulischen Präventionsbereich spart mittel- und langfristig </w:t>
      </w:r>
      <w:r w:rsidR="00AA46D1">
        <w:rPr>
          <w:rFonts w:asciiTheme="minorHAnsi" w:hAnsiTheme="minorHAnsi"/>
        </w:rPr>
        <w:t>ein Vielfaches</w:t>
      </w:r>
      <w:r>
        <w:rPr>
          <w:rFonts w:asciiTheme="minorHAnsi" w:hAnsiTheme="minorHAnsi"/>
        </w:rPr>
        <w:t xml:space="preserve"> im Sozial</w:t>
      </w:r>
      <w:r w:rsidR="00AA46D1">
        <w:rPr>
          <w:rFonts w:asciiTheme="minorHAnsi" w:hAnsiTheme="minorHAnsi"/>
        </w:rPr>
        <w:t>- und Sicherheits</w:t>
      </w:r>
      <w:r>
        <w:rPr>
          <w:rFonts w:asciiTheme="minorHAnsi" w:hAnsiTheme="minorHAnsi"/>
        </w:rPr>
        <w:t>bereich.“</w:t>
      </w:r>
      <w:r w:rsidR="004E2C5C">
        <w:rPr>
          <w:rFonts w:asciiTheme="minorHAnsi" w:hAnsiTheme="minorHAnsi"/>
        </w:rPr>
        <w:t xml:space="preserve"> </w:t>
      </w:r>
      <w:r w:rsidR="00DB4524">
        <w:rPr>
          <w:rFonts w:asciiTheme="minorHAnsi" w:hAnsiTheme="minorHAnsi"/>
        </w:rPr>
        <w:t>Im Hinblick auf die Zuwanderung betont Salzmann: „G</w:t>
      </w:r>
      <w:r w:rsidR="00DD6964">
        <w:rPr>
          <w:rFonts w:asciiTheme="minorHAnsi" w:hAnsiTheme="minorHAnsi"/>
        </w:rPr>
        <w:t>erade durch die stärker</w:t>
      </w:r>
      <w:r w:rsidR="00DB4524">
        <w:rPr>
          <w:rFonts w:asciiTheme="minorHAnsi" w:hAnsiTheme="minorHAnsi"/>
        </w:rPr>
        <w:t>e Zuwanderung ist es notwendig, den Menschen mit Migrationshintergrund unsere christlich-humanitären Werthaltungen und</w:t>
      </w:r>
      <w:r w:rsidR="00DD6964">
        <w:rPr>
          <w:rFonts w:asciiTheme="minorHAnsi" w:hAnsiTheme="minorHAnsi"/>
        </w:rPr>
        <w:t xml:space="preserve"> </w:t>
      </w:r>
      <w:r w:rsidR="00DB4524">
        <w:rPr>
          <w:rFonts w:asciiTheme="minorHAnsi" w:hAnsiTheme="minorHAnsi"/>
        </w:rPr>
        <w:t>unsere demokratischen Grundrechte nahezubringen, damit ihre Integration gelingen kann.“</w:t>
      </w:r>
    </w:p>
    <w:p w:rsidR="00FB5E18" w:rsidRDefault="00FB5E18" w:rsidP="00A8225A">
      <w:pPr>
        <w:spacing w:after="40"/>
        <w:rPr>
          <w:rFonts w:asciiTheme="minorHAnsi" w:hAnsiTheme="minorHAnsi"/>
        </w:rPr>
      </w:pPr>
    </w:p>
    <w:p w:rsidR="00A8225A" w:rsidRDefault="009F541B" w:rsidP="00A8225A">
      <w:pPr>
        <w:spacing w:after="40"/>
        <w:rPr>
          <w:rFonts w:asciiTheme="minorHAnsi" w:hAnsiTheme="minorHAnsi"/>
        </w:rPr>
      </w:pPr>
      <w:r>
        <w:rPr>
          <w:rFonts w:asciiTheme="minorHAnsi" w:hAnsiTheme="minorHAnsi"/>
        </w:rPr>
        <w:t>„</w:t>
      </w:r>
      <w:r w:rsidR="00A7160A">
        <w:rPr>
          <w:rFonts w:asciiTheme="minorHAnsi" w:hAnsiTheme="minorHAnsi"/>
        </w:rPr>
        <w:t>D</w:t>
      </w:r>
      <w:r w:rsidR="00A8225A" w:rsidRPr="00A8225A">
        <w:rPr>
          <w:rFonts w:asciiTheme="minorHAnsi" w:hAnsiTheme="minorHAnsi"/>
        </w:rPr>
        <w:t xml:space="preserve">er schulische Religionsunterricht </w:t>
      </w:r>
      <w:r w:rsidR="00A7160A">
        <w:rPr>
          <w:rFonts w:asciiTheme="minorHAnsi" w:hAnsiTheme="minorHAnsi"/>
        </w:rPr>
        <w:t xml:space="preserve">leistet </w:t>
      </w:r>
      <w:r w:rsidR="00A8225A" w:rsidRPr="00A8225A">
        <w:rPr>
          <w:rFonts w:asciiTheme="minorHAnsi" w:hAnsiTheme="minorHAnsi"/>
        </w:rPr>
        <w:t xml:space="preserve">einen wesentlichen Beitrag zur Menschen- und Persönlichkeitsbildung. </w:t>
      </w:r>
      <w:r w:rsidR="00D617D2">
        <w:rPr>
          <w:rFonts w:asciiTheme="minorHAnsi" w:hAnsiTheme="minorHAnsi"/>
        </w:rPr>
        <w:t>Schülerinnen und Schülern</w:t>
      </w:r>
      <w:r w:rsidR="00A8225A" w:rsidRPr="00A8225A">
        <w:rPr>
          <w:rFonts w:asciiTheme="minorHAnsi" w:hAnsiTheme="minorHAnsi"/>
        </w:rPr>
        <w:t xml:space="preserve">, die nicht daran teilnehmen, </w:t>
      </w:r>
      <w:r w:rsidR="00A7160A">
        <w:rPr>
          <w:rFonts w:asciiTheme="minorHAnsi" w:hAnsiTheme="minorHAnsi"/>
        </w:rPr>
        <w:t xml:space="preserve">darf </w:t>
      </w:r>
      <w:r w:rsidR="00AA46D1">
        <w:rPr>
          <w:rFonts w:asciiTheme="minorHAnsi" w:hAnsiTheme="minorHAnsi"/>
        </w:rPr>
        <w:t>die Auseinandersetzung mit Fragen der Ethik</w:t>
      </w:r>
      <w:r w:rsidR="00A7160A">
        <w:rPr>
          <w:rFonts w:asciiTheme="minorHAnsi" w:hAnsiTheme="minorHAnsi"/>
        </w:rPr>
        <w:t xml:space="preserve"> nicht</w:t>
      </w:r>
      <w:r w:rsidR="00A8225A" w:rsidRPr="00A8225A">
        <w:rPr>
          <w:rFonts w:asciiTheme="minorHAnsi" w:hAnsiTheme="minorHAnsi"/>
        </w:rPr>
        <w:t xml:space="preserve"> vorenthalten</w:t>
      </w:r>
      <w:r w:rsidR="00A7160A">
        <w:rPr>
          <w:rFonts w:asciiTheme="minorHAnsi" w:hAnsiTheme="minorHAnsi"/>
        </w:rPr>
        <w:t xml:space="preserve"> werden</w:t>
      </w:r>
      <w:r w:rsidR="00A8225A" w:rsidRPr="00A8225A">
        <w:rPr>
          <w:rFonts w:asciiTheme="minorHAnsi" w:hAnsiTheme="minorHAnsi"/>
        </w:rPr>
        <w:t>.</w:t>
      </w:r>
      <w:r>
        <w:rPr>
          <w:rFonts w:asciiTheme="minorHAnsi" w:hAnsiTheme="minorHAnsi"/>
        </w:rPr>
        <w:t>“ So Salzmann abschließend.</w:t>
      </w:r>
    </w:p>
    <w:p w:rsidR="009F541B" w:rsidRDefault="009F541B" w:rsidP="00A8225A">
      <w:pPr>
        <w:spacing w:after="40"/>
        <w:rPr>
          <w:rFonts w:asciiTheme="minorHAnsi" w:hAnsiTheme="minorHAnsi"/>
        </w:rPr>
      </w:pPr>
    </w:p>
    <w:p w:rsidR="009F541B" w:rsidRPr="00A8225A" w:rsidRDefault="009F541B" w:rsidP="00A8225A">
      <w:pPr>
        <w:spacing w:after="40"/>
        <w:rPr>
          <w:rFonts w:asciiTheme="minorHAnsi" w:hAnsiTheme="minorHAnsi"/>
        </w:rPr>
      </w:pPr>
      <w:r>
        <w:rPr>
          <w:rFonts w:asciiTheme="minorHAnsi" w:hAnsiTheme="minorHAnsi"/>
        </w:rPr>
        <w:t>Rückfragehinweis:</w:t>
      </w:r>
    </w:p>
    <w:p w:rsidR="00A8225A" w:rsidRPr="00A8225A" w:rsidRDefault="005C2F99" w:rsidP="00A8225A">
      <w:pPr>
        <w:spacing w:after="40"/>
        <w:rPr>
          <w:rFonts w:asciiTheme="minorHAnsi" w:hAnsiTheme="minorHAnsi"/>
        </w:rPr>
      </w:pPr>
      <w:r>
        <w:rPr>
          <w:rFonts w:asciiTheme="minorHAnsi" w:hAnsiTheme="minorHAnsi"/>
        </w:rPr>
        <w:t>MMag. Mag.iur. Gertraud Salzmann, Bundesobfrau der VCL</w:t>
      </w:r>
    </w:p>
    <w:p w:rsidR="003D000C" w:rsidRDefault="005B46B6" w:rsidP="00F60D8C">
      <w:pPr>
        <w:spacing w:after="40"/>
        <w:rPr>
          <w:rFonts w:asciiTheme="minorHAnsi" w:hAnsiTheme="minorHAnsi"/>
        </w:rPr>
      </w:pPr>
      <w:hyperlink r:id="rId7" w:history="1">
        <w:r w:rsidR="00756493" w:rsidRPr="0014643F">
          <w:rPr>
            <w:rStyle w:val="Hyperlink"/>
            <w:rFonts w:asciiTheme="minorHAnsi" w:hAnsiTheme="minorHAnsi"/>
          </w:rPr>
          <w:t>g.salzmann@sbg.at</w:t>
        </w:r>
      </w:hyperlink>
    </w:p>
    <w:p w:rsidR="00756493" w:rsidRPr="00F60D8C" w:rsidRDefault="00756493" w:rsidP="00F60D8C">
      <w:pPr>
        <w:spacing w:after="40"/>
        <w:rPr>
          <w:rFonts w:asciiTheme="minorHAnsi" w:hAnsiTheme="minorHAnsi"/>
        </w:rPr>
      </w:pPr>
      <w:r>
        <w:rPr>
          <w:rFonts w:asciiTheme="minorHAnsi" w:hAnsiTheme="minorHAnsi"/>
        </w:rPr>
        <w:t>+43</w:t>
      </w:r>
      <w:r w:rsidR="004C2328">
        <w:rPr>
          <w:rFonts w:asciiTheme="minorHAnsi" w:hAnsiTheme="minorHAnsi"/>
        </w:rPr>
        <w:t>6604808930</w:t>
      </w:r>
    </w:p>
    <w:sectPr w:rsidR="00756493" w:rsidRPr="00F60D8C" w:rsidSect="00D85543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6B6" w:rsidRDefault="005B46B6">
      <w:r>
        <w:separator/>
      </w:r>
    </w:p>
  </w:endnote>
  <w:endnote w:type="continuationSeparator" w:id="0">
    <w:p w:rsidR="005B46B6" w:rsidRDefault="005B4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6B6" w:rsidRDefault="005B46B6">
      <w:r>
        <w:separator/>
      </w:r>
    </w:p>
  </w:footnote>
  <w:footnote w:type="continuationSeparator" w:id="0">
    <w:p w:rsidR="005B46B6" w:rsidRDefault="005B4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504F4"/>
    <w:multiLevelType w:val="hybridMultilevel"/>
    <w:tmpl w:val="820C641C"/>
    <w:lvl w:ilvl="0" w:tplc="D7E85D6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502082"/>
    <w:multiLevelType w:val="hybridMultilevel"/>
    <w:tmpl w:val="B4CEBBBA"/>
    <w:lvl w:ilvl="0" w:tplc="D7E85D6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5A"/>
    <w:rsid w:val="00012FF2"/>
    <w:rsid w:val="000227D3"/>
    <w:rsid w:val="00023730"/>
    <w:rsid w:val="00066DD4"/>
    <w:rsid w:val="00067D8A"/>
    <w:rsid w:val="00084DC2"/>
    <w:rsid w:val="0009134A"/>
    <w:rsid w:val="000A2E2F"/>
    <w:rsid w:val="000A7C31"/>
    <w:rsid w:val="000C3549"/>
    <w:rsid w:val="000C3FDA"/>
    <w:rsid w:val="000C76CE"/>
    <w:rsid w:val="000E2645"/>
    <w:rsid w:val="000E54FA"/>
    <w:rsid w:val="000E63A7"/>
    <w:rsid w:val="00100281"/>
    <w:rsid w:val="00112CD8"/>
    <w:rsid w:val="00116A55"/>
    <w:rsid w:val="0014426B"/>
    <w:rsid w:val="00145F57"/>
    <w:rsid w:val="001656F6"/>
    <w:rsid w:val="00197C4A"/>
    <w:rsid w:val="001B0BFD"/>
    <w:rsid w:val="001F23DB"/>
    <w:rsid w:val="00210E4A"/>
    <w:rsid w:val="00227FF3"/>
    <w:rsid w:val="002B3F3F"/>
    <w:rsid w:val="002C753B"/>
    <w:rsid w:val="00310642"/>
    <w:rsid w:val="00316E6B"/>
    <w:rsid w:val="00352C68"/>
    <w:rsid w:val="00357E60"/>
    <w:rsid w:val="0036575E"/>
    <w:rsid w:val="00375088"/>
    <w:rsid w:val="00381EF9"/>
    <w:rsid w:val="003847D1"/>
    <w:rsid w:val="003C20F0"/>
    <w:rsid w:val="003C778C"/>
    <w:rsid w:val="003D000C"/>
    <w:rsid w:val="003D0ACB"/>
    <w:rsid w:val="003E55A1"/>
    <w:rsid w:val="003F1DA2"/>
    <w:rsid w:val="003F2660"/>
    <w:rsid w:val="003F5152"/>
    <w:rsid w:val="003F6452"/>
    <w:rsid w:val="00446EC3"/>
    <w:rsid w:val="00455BD9"/>
    <w:rsid w:val="004948B2"/>
    <w:rsid w:val="004A5DCC"/>
    <w:rsid w:val="004C2328"/>
    <w:rsid w:val="004D2EAE"/>
    <w:rsid w:val="004E2C5C"/>
    <w:rsid w:val="00505CC5"/>
    <w:rsid w:val="005119C7"/>
    <w:rsid w:val="00522066"/>
    <w:rsid w:val="00526CD8"/>
    <w:rsid w:val="00546A5E"/>
    <w:rsid w:val="0055021D"/>
    <w:rsid w:val="00571948"/>
    <w:rsid w:val="0058662C"/>
    <w:rsid w:val="005A6591"/>
    <w:rsid w:val="005A6C61"/>
    <w:rsid w:val="005B46B6"/>
    <w:rsid w:val="005C2F99"/>
    <w:rsid w:val="005D5FC7"/>
    <w:rsid w:val="005F4B45"/>
    <w:rsid w:val="00613049"/>
    <w:rsid w:val="00650FF3"/>
    <w:rsid w:val="00664490"/>
    <w:rsid w:val="00665D3B"/>
    <w:rsid w:val="00676C25"/>
    <w:rsid w:val="006B3442"/>
    <w:rsid w:val="006C3DF0"/>
    <w:rsid w:val="006C74AE"/>
    <w:rsid w:val="006F1E95"/>
    <w:rsid w:val="006F5F8D"/>
    <w:rsid w:val="0070141B"/>
    <w:rsid w:val="00716F3F"/>
    <w:rsid w:val="00725EB2"/>
    <w:rsid w:val="007532FB"/>
    <w:rsid w:val="00756493"/>
    <w:rsid w:val="007A1082"/>
    <w:rsid w:val="007C1210"/>
    <w:rsid w:val="007C1554"/>
    <w:rsid w:val="007D6243"/>
    <w:rsid w:val="007F357F"/>
    <w:rsid w:val="007F4E2F"/>
    <w:rsid w:val="00882CAC"/>
    <w:rsid w:val="008A2281"/>
    <w:rsid w:val="008A5D83"/>
    <w:rsid w:val="00905E3F"/>
    <w:rsid w:val="009547BB"/>
    <w:rsid w:val="00977B55"/>
    <w:rsid w:val="00982D97"/>
    <w:rsid w:val="009A0A59"/>
    <w:rsid w:val="009B229E"/>
    <w:rsid w:val="009C2BCD"/>
    <w:rsid w:val="009E52CD"/>
    <w:rsid w:val="009F4DD0"/>
    <w:rsid w:val="009F541B"/>
    <w:rsid w:val="00A108CF"/>
    <w:rsid w:val="00A34B64"/>
    <w:rsid w:val="00A44BC3"/>
    <w:rsid w:val="00A64347"/>
    <w:rsid w:val="00A710B1"/>
    <w:rsid w:val="00A7160A"/>
    <w:rsid w:val="00A8225A"/>
    <w:rsid w:val="00A83EB3"/>
    <w:rsid w:val="00A94D43"/>
    <w:rsid w:val="00AA057B"/>
    <w:rsid w:val="00AA46D1"/>
    <w:rsid w:val="00AB0E40"/>
    <w:rsid w:val="00AB4F58"/>
    <w:rsid w:val="00AE3428"/>
    <w:rsid w:val="00AE5260"/>
    <w:rsid w:val="00B01C53"/>
    <w:rsid w:val="00B03BEF"/>
    <w:rsid w:val="00B25B61"/>
    <w:rsid w:val="00B328C7"/>
    <w:rsid w:val="00B362D7"/>
    <w:rsid w:val="00B36372"/>
    <w:rsid w:val="00B6001F"/>
    <w:rsid w:val="00B73FD6"/>
    <w:rsid w:val="00B81048"/>
    <w:rsid w:val="00BA0416"/>
    <w:rsid w:val="00BD7A11"/>
    <w:rsid w:val="00BF6141"/>
    <w:rsid w:val="00C108A9"/>
    <w:rsid w:val="00C5541B"/>
    <w:rsid w:val="00C719EF"/>
    <w:rsid w:val="00C775F8"/>
    <w:rsid w:val="00CB0409"/>
    <w:rsid w:val="00CB0692"/>
    <w:rsid w:val="00CB6519"/>
    <w:rsid w:val="00CC32C9"/>
    <w:rsid w:val="00CD56AC"/>
    <w:rsid w:val="00CE48AD"/>
    <w:rsid w:val="00CE6385"/>
    <w:rsid w:val="00D24A52"/>
    <w:rsid w:val="00D272B2"/>
    <w:rsid w:val="00D41B8D"/>
    <w:rsid w:val="00D426FB"/>
    <w:rsid w:val="00D44663"/>
    <w:rsid w:val="00D503A4"/>
    <w:rsid w:val="00D617D2"/>
    <w:rsid w:val="00D75CA5"/>
    <w:rsid w:val="00D85543"/>
    <w:rsid w:val="00D963C9"/>
    <w:rsid w:val="00DA24A6"/>
    <w:rsid w:val="00DB4524"/>
    <w:rsid w:val="00DD5E2D"/>
    <w:rsid w:val="00DD6964"/>
    <w:rsid w:val="00DF14B0"/>
    <w:rsid w:val="00DF2BEB"/>
    <w:rsid w:val="00DF4A74"/>
    <w:rsid w:val="00E4110D"/>
    <w:rsid w:val="00E5120E"/>
    <w:rsid w:val="00E513A2"/>
    <w:rsid w:val="00E6615B"/>
    <w:rsid w:val="00E705AE"/>
    <w:rsid w:val="00E73D40"/>
    <w:rsid w:val="00E906A9"/>
    <w:rsid w:val="00E96F98"/>
    <w:rsid w:val="00EA5D15"/>
    <w:rsid w:val="00ED2962"/>
    <w:rsid w:val="00F16E2F"/>
    <w:rsid w:val="00F60D8C"/>
    <w:rsid w:val="00FB2808"/>
    <w:rsid w:val="00FB5E18"/>
    <w:rsid w:val="00FC619B"/>
    <w:rsid w:val="00FD4947"/>
    <w:rsid w:val="00FE2315"/>
    <w:rsid w:val="00FE377C"/>
    <w:rsid w:val="00FF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6D664"/>
  <w15:docId w15:val="{92EA5B56-F64D-4EFA-A805-3CB27E07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Verdana" w:hAnsi="Verdana"/>
      <w:sz w:val="24"/>
      <w:szCs w:val="24"/>
      <w:lang w:eastAsia="de-DE"/>
    </w:rPr>
  </w:style>
  <w:style w:type="paragraph" w:styleId="berschrift1">
    <w:name w:val="heading 1"/>
    <w:basedOn w:val="Standard"/>
    <w:qFormat/>
    <w:rsid w:val="00CE6385"/>
    <w:pPr>
      <w:spacing w:before="100" w:beforeAutospacing="1" w:after="100" w:afterAutospacing="1"/>
      <w:outlineLvl w:val="0"/>
    </w:pPr>
    <w:rPr>
      <w:color w:val="000000"/>
      <w:kern w:val="36"/>
      <w:sz w:val="28"/>
      <w:szCs w:val="28"/>
    </w:rPr>
  </w:style>
  <w:style w:type="paragraph" w:styleId="berschrift2">
    <w:name w:val="heading 2"/>
    <w:basedOn w:val="Standard"/>
    <w:qFormat/>
    <w:rsid w:val="00CE6385"/>
    <w:pPr>
      <w:spacing w:before="100" w:beforeAutospacing="1" w:after="100" w:afterAutospacing="1"/>
      <w:outlineLvl w:val="1"/>
    </w:pPr>
    <w:rPr>
      <w:color w:val="000000"/>
      <w:sz w:val="23"/>
      <w:szCs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rsid w:val="00DD5E2D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Absatz-Standardschriftart"/>
    <w:rsid w:val="00DD5E2D"/>
    <w:rPr>
      <w:color w:val="0000FF"/>
      <w:u w:val="single"/>
    </w:rPr>
  </w:style>
  <w:style w:type="character" w:customStyle="1" w:styleId="artikelkl1">
    <w:name w:val="artikel_kl1"/>
    <w:basedOn w:val="Absatz-Standardschriftart"/>
    <w:rsid w:val="00DD5E2D"/>
    <w:rPr>
      <w:rFonts w:ascii="Verdana" w:hAnsi="Verdana" w:hint="default"/>
      <w:strike w:val="0"/>
      <w:dstrike w:val="0"/>
      <w:color w:val="333333"/>
      <w:sz w:val="16"/>
      <w:szCs w:val="16"/>
      <w:u w:val="none"/>
      <w:effect w:val="none"/>
    </w:rPr>
  </w:style>
  <w:style w:type="character" w:styleId="Fett">
    <w:name w:val="Strong"/>
    <w:basedOn w:val="Absatz-Standardschriftart"/>
    <w:qFormat/>
    <w:rsid w:val="00E513A2"/>
    <w:rPr>
      <w:b/>
      <w:bCs/>
    </w:rPr>
  </w:style>
  <w:style w:type="character" w:customStyle="1" w:styleId="kursiv1">
    <w:name w:val="kursiv1"/>
    <w:basedOn w:val="Absatz-Standardschriftart"/>
    <w:rsid w:val="00982D97"/>
    <w:rPr>
      <w:rFonts w:ascii="Verdana" w:hAnsi="Verdana" w:hint="default"/>
      <w:b w:val="0"/>
      <w:bCs w:val="0"/>
      <w:i/>
      <w:iCs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text1">
    <w:name w:val="text1"/>
    <w:basedOn w:val="Absatz-Standardschriftart"/>
    <w:rsid w:val="00982D97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vorspann1">
    <w:name w:val="vorspann1"/>
    <w:basedOn w:val="Absatz-Standardschriftart"/>
    <w:rsid w:val="00982D97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ett1">
    <w:name w:val="fett1"/>
    <w:basedOn w:val="Absatz-Standardschriftart"/>
    <w:rsid w:val="00982D97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customStyle="1" w:styleId="berschrift11">
    <w:name w:val="Überschrift 11"/>
    <w:basedOn w:val="Standard"/>
    <w:rsid w:val="001656F6"/>
    <w:pPr>
      <w:spacing w:before="100" w:beforeAutospacing="1" w:after="100" w:afterAutospacing="1"/>
      <w:outlineLvl w:val="1"/>
    </w:pPr>
    <w:rPr>
      <w:rFonts w:ascii="Times New Roman" w:hAnsi="Times New Roman"/>
      <w:b/>
      <w:bCs/>
      <w:color w:val="701D2B"/>
      <w:kern w:val="36"/>
      <w:sz w:val="18"/>
      <w:szCs w:val="18"/>
    </w:rPr>
  </w:style>
  <w:style w:type="paragraph" w:customStyle="1" w:styleId="StandardWeb8">
    <w:name w:val="Standard (Web)8"/>
    <w:basedOn w:val="Standard"/>
    <w:rsid w:val="001656F6"/>
    <w:pPr>
      <w:spacing w:before="100" w:beforeAutospacing="1" w:after="100" w:afterAutospacing="1" w:line="202" w:lineRule="atLeast"/>
    </w:pPr>
    <w:rPr>
      <w:rFonts w:ascii="Tahoma" w:hAnsi="Tahoma" w:cs="Tahoma"/>
      <w:color w:val="161616"/>
      <w:sz w:val="14"/>
      <w:szCs w:val="14"/>
    </w:rPr>
  </w:style>
  <w:style w:type="character" w:customStyle="1" w:styleId="storytitle1">
    <w:name w:val="storytitle1"/>
    <w:basedOn w:val="Absatz-Standardschriftart"/>
    <w:rsid w:val="001656F6"/>
    <w:rPr>
      <w:b/>
      <w:bCs/>
    </w:rPr>
  </w:style>
  <w:style w:type="character" w:customStyle="1" w:styleId="paragraph1">
    <w:name w:val="paragraph1"/>
    <w:basedOn w:val="Absatz-Standardschriftart"/>
    <w:rsid w:val="001656F6"/>
    <w:rPr>
      <w:b w:val="0"/>
      <w:bCs w:val="0"/>
      <w:sz w:val="24"/>
      <w:szCs w:val="24"/>
    </w:rPr>
  </w:style>
  <w:style w:type="character" w:customStyle="1" w:styleId="title1">
    <w:name w:val="title1"/>
    <w:basedOn w:val="Absatz-Standardschriftart"/>
    <w:rsid w:val="001656F6"/>
    <w:rPr>
      <w:b/>
      <w:bCs/>
      <w:sz w:val="24"/>
      <w:szCs w:val="24"/>
    </w:rPr>
  </w:style>
  <w:style w:type="character" w:customStyle="1" w:styleId="themen-sub-politik">
    <w:name w:val="themen-sub-politik"/>
    <w:basedOn w:val="Absatz-Standardschriftart"/>
    <w:rsid w:val="00A34B64"/>
  </w:style>
  <w:style w:type="character" w:customStyle="1" w:styleId="headline-einstieg">
    <w:name w:val="headline-einstieg"/>
    <w:basedOn w:val="Absatz-Standardschriftart"/>
    <w:rsid w:val="00A34B64"/>
  </w:style>
  <w:style w:type="character" w:customStyle="1" w:styleId="back-navi">
    <w:name w:val="back-navi"/>
    <w:basedOn w:val="Absatz-Standardschriftart"/>
    <w:rsid w:val="00A34B64"/>
  </w:style>
  <w:style w:type="character" w:customStyle="1" w:styleId="initial">
    <w:name w:val="initial"/>
    <w:basedOn w:val="Absatz-Standardschriftart"/>
    <w:rsid w:val="00A34B64"/>
  </w:style>
  <w:style w:type="character" w:customStyle="1" w:styleId="text91">
    <w:name w:val="text91"/>
    <w:basedOn w:val="Absatz-Standardschriftart"/>
    <w:rsid w:val="00B03BEF"/>
    <w:rPr>
      <w:rFonts w:ascii="Verdana" w:hAnsi="Verdana" w:hint="default"/>
      <w:color w:val="000000"/>
      <w:sz w:val="11"/>
      <w:szCs w:val="11"/>
    </w:rPr>
  </w:style>
  <w:style w:type="character" w:customStyle="1" w:styleId="grundschrift1">
    <w:name w:val="grundschrift1"/>
    <w:basedOn w:val="Absatz-Standardschriftart"/>
    <w:rsid w:val="009A0A59"/>
    <w:rPr>
      <w:rFonts w:ascii="Verdana" w:hAnsi="Verdana" w:hint="default"/>
      <w:color w:val="000000"/>
      <w:sz w:val="14"/>
      <w:szCs w:val="14"/>
    </w:rPr>
  </w:style>
  <w:style w:type="character" w:customStyle="1" w:styleId="s012ortschaft1">
    <w:name w:val="s012_ortschaft1"/>
    <w:basedOn w:val="Absatz-Standardschriftart"/>
    <w:rsid w:val="009A0A59"/>
    <w:rPr>
      <w:rFonts w:ascii="Verdana" w:hAnsi="Verdana" w:hint="default"/>
      <w:b/>
      <w:bCs/>
      <w:color w:val="000000"/>
      <w:sz w:val="13"/>
      <w:szCs w:val="13"/>
    </w:rPr>
  </w:style>
  <w:style w:type="character" w:customStyle="1" w:styleId="f11">
    <w:name w:val="f11"/>
    <w:basedOn w:val="Absatz-Standardschriftart"/>
    <w:rsid w:val="00CB0692"/>
    <w:rPr>
      <w:rFonts w:ascii="Verdana" w:hAnsi="Verdana" w:hint="default"/>
      <w:b/>
      <w:bCs/>
      <w:i w:val="0"/>
      <w:iCs w:val="0"/>
      <w:smallCaps/>
      <w:strike w:val="0"/>
      <w:dstrike w:val="0"/>
      <w:color w:val="006600"/>
      <w:sz w:val="24"/>
      <w:szCs w:val="24"/>
      <w:u w:val="none"/>
      <w:effect w:val="none"/>
    </w:rPr>
  </w:style>
  <w:style w:type="character" w:customStyle="1" w:styleId="f21">
    <w:name w:val="f21"/>
    <w:basedOn w:val="Absatz-Standardschriftart"/>
    <w:rsid w:val="00CB0692"/>
    <w:rPr>
      <w:rFonts w:ascii="Verdana" w:hAnsi="Verdana" w:hint="default"/>
      <w:b w:val="0"/>
      <w:bCs w:val="0"/>
      <w:smallCaps w:val="0"/>
      <w:strike w:val="0"/>
      <w:dstrike w:val="0"/>
      <w:color w:val="006600"/>
      <w:sz w:val="20"/>
      <w:szCs w:val="20"/>
      <w:u w:val="none"/>
      <w:effect w:val="none"/>
    </w:rPr>
  </w:style>
  <w:style w:type="paragraph" w:styleId="Kopfzeile">
    <w:name w:val="header"/>
    <w:basedOn w:val="Standard"/>
    <w:rsid w:val="00067D8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67D8A"/>
    <w:pPr>
      <w:tabs>
        <w:tab w:val="center" w:pos="4536"/>
        <w:tab w:val="right" w:pos="9072"/>
      </w:tabs>
    </w:pPr>
  </w:style>
  <w:style w:type="paragraph" w:customStyle="1" w:styleId="small">
    <w:name w:val="small"/>
    <w:basedOn w:val="Standard"/>
    <w:rsid w:val="00CE6385"/>
    <w:pPr>
      <w:spacing w:before="100" w:beforeAutospacing="1" w:after="100" w:afterAutospacing="1" w:line="336" w:lineRule="auto"/>
    </w:pPr>
    <w:rPr>
      <w:color w:val="000000"/>
      <w:sz w:val="11"/>
      <w:szCs w:val="11"/>
    </w:rPr>
  </w:style>
  <w:style w:type="paragraph" w:customStyle="1" w:styleId="klein">
    <w:name w:val="klein"/>
    <w:basedOn w:val="Standard"/>
    <w:rsid w:val="00CE6385"/>
    <w:pPr>
      <w:spacing w:before="100" w:beforeAutospacing="1" w:after="100" w:afterAutospacing="1" w:line="336" w:lineRule="auto"/>
    </w:pPr>
    <w:rPr>
      <w:color w:val="000000"/>
      <w:sz w:val="13"/>
      <w:szCs w:val="13"/>
    </w:rPr>
  </w:style>
  <w:style w:type="paragraph" w:styleId="Sprechblasentext">
    <w:name w:val="Balloon Text"/>
    <w:basedOn w:val="Standard"/>
    <w:link w:val="SprechblasentextZchn"/>
    <w:rsid w:val="00084DC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84DC2"/>
    <w:rPr>
      <w:rFonts w:ascii="Tahoma" w:hAnsi="Tahoma" w:cs="Tahoma"/>
      <w:sz w:val="16"/>
      <w:szCs w:val="16"/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6C3DF0"/>
    <w:pPr>
      <w:spacing w:after="100" w:line="259" w:lineRule="auto"/>
    </w:pPr>
    <w:rPr>
      <w:rFonts w:asciiTheme="minorHAnsi" w:eastAsiaTheme="minorEastAsia" w:hAnsiTheme="minorHAnsi"/>
      <w:b/>
      <w:color w:val="365F91" w:themeColor="accent1" w:themeShade="BF"/>
      <w:sz w:val="28"/>
      <w:szCs w:val="22"/>
      <w:lang w:eastAsia="de-AT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6C3DF0"/>
    <w:pPr>
      <w:spacing w:after="100" w:line="259" w:lineRule="auto"/>
      <w:ind w:left="220"/>
    </w:pPr>
    <w:rPr>
      <w:rFonts w:asciiTheme="minorHAnsi" w:eastAsiaTheme="minorEastAsia" w:hAnsiTheme="minorHAnsi"/>
      <w:color w:val="365F91" w:themeColor="accent1" w:themeShade="BF"/>
      <w:szCs w:val="22"/>
      <w:lang w:eastAsia="de-AT"/>
    </w:rPr>
  </w:style>
  <w:style w:type="character" w:styleId="Kommentarzeichen">
    <w:name w:val="annotation reference"/>
    <w:basedOn w:val="Absatz-Standardschriftart"/>
    <w:semiHidden/>
    <w:unhideWhenUsed/>
    <w:rsid w:val="00AA46D1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A46D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A46D1"/>
    <w:rPr>
      <w:rFonts w:ascii="Verdana" w:hAnsi="Verdana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A46D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A46D1"/>
    <w:rPr>
      <w:rFonts w:ascii="Verdana" w:hAnsi="Verdana"/>
      <w:b/>
      <w:bCs/>
      <w:lang w:eastAsia="de-DE"/>
    </w:rPr>
  </w:style>
  <w:style w:type="character" w:customStyle="1" w:styleId="NichtaufgelsteErwhnung1">
    <w:name w:val="Nicht aufgelöste Erwähnung1"/>
    <w:basedOn w:val="Absatz-Standardschriftart"/>
    <w:rsid w:val="0075649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97218">
          <w:marLeft w:val="1768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8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67411">
          <w:marLeft w:val="1768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4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1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3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26504">
          <w:marLeft w:val="224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3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5995">
          <w:marLeft w:val="1768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5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2736">
          <w:marLeft w:val="1768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9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17799">
          <w:marLeft w:val="1768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411095">
      <w:bodyDiv w:val="1"/>
      <w:marLeft w:val="126"/>
      <w:marRight w:val="0"/>
      <w:marTop w:val="8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27743">
      <w:bodyDiv w:val="1"/>
      <w:marLeft w:val="126"/>
      <w:marRight w:val="0"/>
      <w:marTop w:val="12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6579">
          <w:marLeft w:val="1768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3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1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5285">
          <w:marLeft w:val="1768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3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3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322">
          <w:marLeft w:val="1768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8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9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2730">
          <w:marLeft w:val="1768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6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6463">
          <w:marLeft w:val="0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8059">
          <w:marLeft w:val="0"/>
          <w:marRight w:val="0"/>
          <w:marTop w:val="0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361">
          <w:marLeft w:val="0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3808">
          <w:marLeft w:val="0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82297">
          <w:marLeft w:val="1768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02978">
      <w:bodyDiv w:val="1"/>
      <w:marLeft w:val="51"/>
      <w:marRight w:val="0"/>
      <w:marTop w:val="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65846">
                  <w:marLeft w:val="0"/>
                  <w:marRight w:val="0"/>
                  <w:marTop w:val="0"/>
                  <w:marBottom w:val="63"/>
                  <w:divBdr>
                    <w:top w:val="single" w:sz="4" w:space="9" w:color="CCCCCC"/>
                    <w:left w:val="single" w:sz="4" w:space="9" w:color="CCCCCC"/>
                    <w:bottom w:val="single" w:sz="4" w:space="9" w:color="CCCCCC"/>
                    <w:right w:val="single" w:sz="4" w:space="9" w:color="CCCCCC"/>
                  </w:divBdr>
                  <w:divsChild>
                    <w:div w:id="7413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624787">
                      <w:marLeft w:val="63"/>
                      <w:marRight w:val="0"/>
                      <w:marTop w:val="0"/>
                      <w:marBottom w:val="35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15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81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59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71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7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944006">
          <w:marLeft w:val="1768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.salzmann@sbg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jant\Documents\Benutzerdefinierte%20Office-Vorlagen\Medie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Medien.dotx</Template>
  <TotalTime>0</TotalTime>
  <Pages>1</Pages>
  <Words>282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"Gewisse Nachlaufwirkung"</vt:lpstr>
    </vt:vector>
  </TitlesOfParts>
  <Company>ZA AHS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"Gewisse Nachlaufwirkung"</dc:title>
  <dc:creator>Helmut Jantschitsch</dc:creator>
  <cp:lastModifiedBy>Helmut Jantschitsch</cp:lastModifiedBy>
  <cp:revision>3</cp:revision>
  <dcterms:created xsi:type="dcterms:W3CDTF">2018-10-10T08:41:00Z</dcterms:created>
  <dcterms:modified xsi:type="dcterms:W3CDTF">2018-10-10T08:43:00Z</dcterms:modified>
</cp:coreProperties>
</file>